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6DC039E7" w:rsidR="002E2AD6" w:rsidRPr="00DB1189" w:rsidRDefault="002E2AD6" w:rsidP="002E2AD6">
      <w:pPr>
        <w:ind w:left="2127" w:hanging="284"/>
        <w:jc w:val="both"/>
      </w:pPr>
      <w:r>
        <w:t xml:space="preserve">   </w:t>
      </w:r>
      <w:r w:rsidR="0088201C">
        <w:t xml:space="preserve">   </w:t>
      </w:r>
      <w:r>
        <w:t xml:space="preserve"> </w:t>
      </w:r>
      <w:r w:rsidRPr="00DB1189">
        <w:t xml:space="preserve">Comunicato stampa n. </w:t>
      </w:r>
      <w:r w:rsidR="0088201C">
        <w:t>3</w:t>
      </w:r>
      <w:r w:rsidR="002205D6">
        <w:t>1</w:t>
      </w:r>
      <w:r w:rsidRPr="00DB1189">
        <w:t>/2024</w:t>
      </w:r>
    </w:p>
    <w:p w14:paraId="4E897E4B" w14:textId="6B88359D" w:rsidR="002205D6" w:rsidRPr="004A236A" w:rsidRDefault="002205D6" w:rsidP="002205D6">
      <w:pPr>
        <w:pStyle w:val="xmsonormal"/>
        <w:ind w:left="1419" w:firstLine="708"/>
        <w:rPr>
          <w:rFonts w:cstheme="minorHAnsi"/>
          <w:sz w:val="28"/>
          <w:szCs w:val="28"/>
          <w:bdr w:val="none" w:sz="0" w:space="0" w:color="auto" w:frame="1"/>
        </w:rPr>
      </w:pPr>
      <w:r>
        <w:rPr>
          <w:rFonts w:cstheme="minorHAnsi"/>
          <w:b/>
          <w:bCs/>
          <w:sz w:val="28"/>
          <w:szCs w:val="28"/>
          <w:bdr w:val="none" w:sz="0" w:space="0" w:color="auto" w:frame="1"/>
        </w:rPr>
        <w:t xml:space="preserve"> </w:t>
      </w:r>
      <w:r w:rsidRPr="002205D6">
        <w:rPr>
          <w:rFonts w:cstheme="minorHAnsi"/>
          <w:b/>
          <w:bCs/>
          <w:bdr w:val="none" w:sz="0" w:space="0" w:color="auto" w:frame="1"/>
        </w:rPr>
        <w:t>A E</w:t>
      </w:r>
      <w:r>
        <w:rPr>
          <w:rFonts w:cstheme="minorHAnsi"/>
          <w:b/>
          <w:bCs/>
          <w:bdr w:val="none" w:sz="0" w:space="0" w:color="auto" w:frame="1"/>
        </w:rPr>
        <w:t>IMA</w:t>
      </w:r>
      <w:r w:rsidRPr="002205D6">
        <w:rPr>
          <w:rFonts w:cstheme="minorHAnsi"/>
          <w:b/>
          <w:bCs/>
          <w:bdr w:val="none" w:sz="0" w:space="0" w:color="auto" w:frame="1"/>
        </w:rPr>
        <w:t xml:space="preserve"> brillano le produzioni agricole alternative</w:t>
      </w:r>
    </w:p>
    <w:p w14:paraId="0BBEE34F" w14:textId="77777777" w:rsidR="002205D6" w:rsidRPr="004A236A" w:rsidRDefault="002205D6" w:rsidP="002205D6">
      <w:pPr>
        <w:pStyle w:val="xmsonormal"/>
        <w:ind w:left="2268"/>
        <w:jc w:val="both"/>
        <w:rPr>
          <w:rFonts w:cstheme="minorHAnsi"/>
          <w:bdr w:val="none" w:sz="0" w:space="0" w:color="auto" w:frame="1"/>
        </w:rPr>
      </w:pPr>
      <w:r w:rsidRPr="00AF0DBF">
        <w:rPr>
          <w:rFonts w:cstheme="minorHAnsi"/>
          <w:b/>
          <w:bCs/>
          <w:i/>
          <w:iCs/>
          <w:bdr w:val="none" w:sz="0" w:space="0" w:color="auto" w:frame="1"/>
        </w:rPr>
        <w:t xml:space="preserve">Terza edizione del Premio organizzato da </w:t>
      </w:r>
      <w:proofErr w:type="spellStart"/>
      <w:r w:rsidRPr="00AF0DBF">
        <w:rPr>
          <w:rFonts w:cstheme="minorHAnsi"/>
          <w:b/>
          <w:bCs/>
          <w:i/>
          <w:iCs/>
          <w:bdr w:val="none" w:sz="0" w:space="0" w:color="auto" w:frame="1"/>
        </w:rPr>
        <w:t>Edagricole</w:t>
      </w:r>
      <w:proofErr w:type="spellEnd"/>
      <w:r w:rsidRPr="00AF0DBF">
        <w:rPr>
          <w:rFonts w:cstheme="minorHAnsi"/>
          <w:b/>
          <w:bCs/>
          <w:i/>
          <w:iCs/>
          <w:bdr w:val="none" w:sz="0" w:space="0" w:color="auto" w:frame="1"/>
        </w:rPr>
        <w:t>. Quattro categorie – giovani, diversificazione, zootecnia e sostenibilità – e una menzione speciale: ecco i vincitori</w:t>
      </w:r>
      <w:r>
        <w:rPr>
          <w:rFonts w:cstheme="minorHAnsi"/>
          <w:b/>
          <w:bCs/>
          <w:i/>
          <w:iCs/>
          <w:bdr w:val="none" w:sz="0" w:space="0" w:color="auto" w:frame="1"/>
        </w:rPr>
        <w:t>.</w:t>
      </w:r>
    </w:p>
    <w:p w14:paraId="3522FBEE" w14:textId="4BE2484D" w:rsidR="002205D6" w:rsidRPr="002205D6" w:rsidRDefault="002205D6" w:rsidP="002205D6">
      <w:pPr>
        <w:pStyle w:val="xmsonormal"/>
        <w:shd w:val="clear" w:color="auto" w:fill="FFFFFF"/>
        <w:spacing w:before="0" w:beforeAutospacing="0" w:after="0" w:afterAutospacing="0"/>
        <w:ind w:left="2268"/>
        <w:jc w:val="both"/>
      </w:pPr>
      <w:r w:rsidRPr="002205D6">
        <w:rPr>
          <w:bdr w:val="none" w:sz="0" w:space="0" w:color="auto" w:frame="1"/>
        </w:rPr>
        <w:t xml:space="preserve">Produzioni alternative sugli scudi ad EIMA. L’esposizione internazionale ha ospitato la terza edizione del Premio organizzato da </w:t>
      </w:r>
      <w:proofErr w:type="spellStart"/>
      <w:r w:rsidRPr="002205D6">
        <w:rPr>
          <w:bdr w:val="none" w:sz="0" w:space="0" w:color="auto" w:frame="1"/>
        </w:rPr>
        <w:t>Edagricole</w:t>
      </w:r>
      <w:proofErr w:type="spellEnd"/>
      <w:r w:rsidRPr="002205D6">
        <w:rPr>
          <w:bdr w:val="none" w:sz="0" w:space="0" w:color="auto" w:frame="1"/>
        </w:rPr>
        <w:t xml:space="preserve">. Un’iniziativa nata con l’obiettivo di valorizzare nuove realtà imprenditoriali del comparto primario che hanno scommesso su produzioni non convenzionali altamente sostenibili, in grado comunque di garantire reddito. Quattro le categorie premiate – giovani, diversificazione, zootecnia e sostenibilità – alle quali si aggiunge una menzione speciale. Per la categoria </w:t>
      </w:r>
      <w:r w:rsidRPr="00B50AE0">
        <w:rPr>
          <w:bdr w:val="none" w:sz="0" w:space="0" w:color="auto" w:frame="1"/>
        </w:rPr>
        <w:t>giovani</w:t>
      </w:r>
      <w:r w:rsidRPr="002205D6">
        <w:rPr>
          <w:bdr w:val="none" w:sz="0" w:space="0" w:color="auto" w:frame="1"/>
        </w:rPr>
        <w:t xml:space="preserve"> è stato premiato il </w:t>
      </w:r>
      <w:proofErr w:type="spellStart"/>
      <w:r w:rsidRPr="002205D6">
        <w:t>33enne</w:t>
      </w:r>
      <w:proofErr w:type="spellEnd"/>
      <w:r w:rsidRPr="002205D6">
        <w:t xml:space="preserve"> Francesco De Musso, dell’azienda </w:t>
      </w:r>
      <w:proofErr w:type="spellStart"/>
      <w:r w:rsidRPr="002205D6">
        <w:t>Cumento</w:t>
      </w:r>
      <w:proofErr w:type="spellEnd"/>
      <w:r w:rsidRPr="002205D6">
        <w:t xml:space="preserve"> in Salento che è riuscito a far decollare la coltivazione di 1.500 piante Aloe </w:t>
      </w:r>
      <w:proofErr w:type="spellStart"/>
      <w:r w:rsidRPr="002205D6">
        <w:t>Arborescens</w:t>
      </w:r>
      <w:proofErr w:type="spellEnd"/>
      <w:r w:rsidRPr="002205D6">
        <w:t xml:space="preserve"> Miller, varietà a foglie strette originaria del Brasile, diventata oggi coltura di punta dell'azienda dalla quale viene realizzato un integratore dalle molteplici proprietà. Nella categoria diversificazione il premio è andato a Gianni Malavolta dell’azienda </w:t>
      </w:r>
      <w:proofErr w:type="spellStart"/>
      <w:r w:rsidRPr="002205D6">
        <w:t>Aso48</w:t>
      </w:r>
      <w:proofErr w:type="spellEnd"/>
      <w:r w:rsidRPr="002205D6">
        <w:t>,</w:t>
      </w:r>
      <w:r>
        <w:t xml:space="preserve"> </w:t>
      </w:r>
      <w:r w:rsidRPr="002205D6">
        <w:t xml:space="preserve">cinque ettari in provincia di Fermo, storicamente specializzati nella produzione di ortofrutta. Da cinque anni l’azienda ha scommesso sui piccoli frutti mirando a rese inferiori ma più redditizie. E così ha valorizzato 1.300 piante di mirtilli fuori suolo a residuo zero. Marche protagoniste anche nella categoria zootecnia dove è risultata vincente Giulia Alberti della Fattoria La Rocca di Montefortino (Fm) che alleva e seleziona ovini di razza </w:t>
      </w:r>
      <w:proofErr w:type="spellStart"/>
      <w:r w:rsidRPr="002205D6">
        <w:t>Sopravissana</w:t>
      </w:r>
      <w:proofErr w:type="spellEnd"/>
      <w:r w:rsidRPr="002205D6">
        <w:t xml:space="preserve">, pecora in via di estinzione. Estinzione che si cerca di scongiurare con l’allevamento di 20 capi ad altissimo indice genetico e attraverso la realizzazione di un </w:t>
      </w:r>
      <w:proofErr w:type="spellStart"/>
      <w:r w:rsidRPr="002205D6">
        <w:t>microlanificio</w:t>
      </w:r>
      <w:proofErr w:type="spellEnd"/>
      <w:r w:rsidRPr="002205D6">
        <w:t xml:space="preserve"> aziendale in cui si producono filati esportati in tutto il mondo. Per la categoria </w:t>
      </w:r>
      <w:r w:rsidRPr="002205D6">
        <w:rPr>
          <w:b/>
          <w:bCs/>
        </w:rPr>
        <w:t>s</w:t>
      </w:r>
      <w:r w:rsidRPr="002205D6">
        <w:t>ostenibilità</w:t>
      </w:r>
      <w:r w:rsidRPr="002205D6">
        <w:rPr>
          <w:b/>
          <w:bCs/>
        </w:rPr>
        <w:t xml:space="preserve"> </w:t>
      </w:r>
      <w:r w:rsidRPr="002205D6">
        <w:t>vince il premio Nadia Savino dell’azienda agricola biologica</w:t>
      </w:r>
      <w:r w:rsidRPr="002205D6">
        <w:rPr>
          <w:b/>
          <w:bCs/>
        </w:rPr>
        <w:t xml:space="preserve"> </w:t>
      </w:r>
      <w:proofErr w:type="spellStart"/>
      <w:r w:rsidRPr="002205D6">
        <w:t>BioLu</w:t>
      </w:r>
      <w:proofErr w:type="spellEnd"/>
      <w:r w:rsidRPr="002205D6">
        <w:t xml:space="preserve"> di Calvi nel Beneventano che sui 27 ettari di superficie ha puntato su erbe officinali utilizzate per prodotti da forno e sulla produzione di ortaggi in via di estinzione per l’estrazione di polveri biologiche (Pomodoro </w:t>
      </w:r>
      <w:proofErr w:type="spellStart"/>
      <w:r w:rsidRPr="002205D6">
        <w:t>saccagno</w:t>
      </w:r>
      <w:proofErr w:type="spellEnd"/>
      <w:r w:rsidRPr="002205D6">
        <w:t xml:space="preserve">, </w:t>
      </w:r>
      <w:proofErr w:type="spellStart"/>
      <w:r w:rsidRPr="002205D6">
        <w:t>Pappacella</w:t>
      </w:r>
      <w:proofErr w:type="spellEnd"/>
      <w:r w:rsidRPr="002205D6">
        <w:t xml:space="preserve"> rossa, sedano di Gesualdo). Infine, la menzione speciale è per Antonio Di Giovanni che ha dato vita a </w:t>
      </w:r>
      <w:proofErr w:type="spellStart"/>
      <w:r w:rsidRPr="002205D6">
        <w:t>Circular</w:t>
      </w:r>
      <w:proofErr w:type="spellEnd"/>
      <w:r w:rsidRPr="002205D6">
        <w:t xml:space="preserve"> farm, una fattoria urbana senza terra a Scandicci (Firenze) che produce in modo ‘alternativo’ funghi </w:t>
      </w:r>
      <w:proofErr w:type="spellStart"/>
      <w:r w:rsidRPr="002205D6">
        <w:t>Pleurotus</w:t>
      </w:r>
      <w:proofErr w:type="spellEnd"/>
      <w:r w:rsidRPr="002205D6">
        <w:t xml:space="preserve"> dai fondi del caffè recuperati dai bar del territorio, attivando un ciclo di rigenerazione delle risorse e limitando al massimo la produzione dei rifiuti. Ogni produzione alternativa necessita di una meccanizzazione specifica, e questo rappresenta per l’industria </w:t>
      </w:r>
      <w:proofErr w:type="spellStart"/>
      <w:r w:rsidRPr="002205D6">
        <w:t>agromeccanica</w:t>
      </w:r>
      <w:proofErr w:type="spellEnd"/>
      <w:r w:rsidRPr="002205D6">
        <w:t xml:space="preserve"> – che vive alla fiera dell’EIMA il suo momento più importante - una sfida nuova da affrontare con inventiva e capacità progettuale.</w:t>
      </w:r>
    </w:p>
    <w:p w14:paraId="5C911279" w14:textId="77777777" w:rsidR="00E90625" w:rsidRPr="002205D6" w:rsidRDefault="00E90625" w:rsidP="0088201C">
      <w:pPr>
        <w:ind w:left="2268" w:right="-150"/>
        <w:jc w:val="both"/>
        <w:rPr>
          <w:sz w:val="22"/>
          <w:szCs w:val="22"/>
        </w:rPr>
      </w:pPr>
      <w:r w:rsidRPr="002205D6">
        <w:rPr>
          <w:sz w:val="22"/>
          <w:szCs w:val="22"/>
        </w:rPr>
        <w:t> </w:t>
      </w:r>
    </w:p>
    <w:p w14:paraId="6EF0B5AC" w14:textId="77777777" w:rsidR="00E62EF9" w:rsidRDefault="00E62EF9" w:rsidP="00BD3494">
      <w:pPr>
        <w:ind w:left="2127" w:right="-150"/>
        <w:jc w:val="both"/>
        <w:rPr>
          <w:sz w:val="23"/>
          <w:szCs w:val="23"/>
        </w:rPr>
      </w:pPr>
    </w:p>
    <w:p w14:paraId="23768298" w14:textId="5BE2FF95" w:rsidR="00E62EF9" w:rsidRPr="00E249E4" w:rsidRDefault="00E62EF9" w:rsidP="00BD3494">
      <w:pPr>
        <w:ind w:left="2127" w:right="-150"/>
        <w:jc w:val="both"/>
        <w:rPr>
          <w:sz w:val="23"/>
          <w:szCs w:val="23"/>
        </w:rPr>
      </w:pPr>
      <w:r w:rsidRPr="00FD003F">
        <w:rPr>
          <w:b/>
          <w:bCs/>
          <w:i/>
          <w:iCs/>
          <w:sz w:val="23"/>
          <w:szCs w:val="23"/>
        </w:rPr>
        <w:t xml:space="preserve">Bologna, </w:t>
      </w:r>
      <w:r w:rsidR="00E90625">
        <w:rPr>
          <w:b/>
          <w:bCs/>
          <w:i/>
          <w:iCs/>
          <w:sz w:val="23"/>
          <w:szCs w:val="23"/>
        </w:rPr>
        <w:t>6</w:t>
      </w:r>
      <w:r w:rsidRPr="00FD003F">
        <w:rPr>
          <w:b/>
          <w:bCs/>
          <w:i/>
          <w:iCs/>
          <w:sz w:val="23"/>
          <w:szCs w:val="23"/>
        </w:rPr>
        <w:t xml:space="preserve"> novembre 2024</w:t>
      </w:r>
    </w:p>
    <w:p w14:paraId="372C8417" w14:textId="26CF64FA" w:rsidR="00774B84" w:rsidRPr="00915417"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p>
    <w:sectPr w:rsidR="00774B84" w:rsidRPr="00915417"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44B6D" w14:textId="77777777" w:rsidR="007174F3" w:rsidRDefault="007174F3">
      <w:r>
        <w:separator/>
      </w:r>
    </w:p>
  </w:endnote>
  <w:endnote w:type="continuationSeparator" w:id="0">
    <w:p w14:paraId="56FFD6D3" w14:textId="77777777" w:rsidR="007174F3" w:rsidRDefault="0071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C9AAA" w14:textId="77777777" w:rsidR="007174F3" w:rsidRDefault="007174F3">
      <w:r>
        <w:separator/>
      </w:r>
    </w:p>
  </w:footnote>
  <w:footnote w:type="continuationSeparator" w:id="0">
    <w:p w14:paraId="02BBDFE4" w14:textId="77777777" w:rsidR="007174F3" w:rsidRDefault="0071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72B4D"/>
    <w:rsid w:val="000867E4"/>
    <w:rsid w:val="000C42E5"/>
    <w:rsid w:val="00132C83"/>
    <w:rsid w:val="001E4BD1"/>
    <w:rsid w:val="001F54A2"/>
    <w:rsid w:val="002205D6"/>
    <w:rsid w:val="002D6176"/>
    <w:rsid w:val="002E2AD6"/>
    <w:rsid w:val="0038239F"/>
    <w:rsid w:val="00392F74"/>
    <w:rsid w:val="003B7256"/>
    <w:rsid w:val="004043E1"/>
    <w:rsid w:val="00427A0F"/>
    <w:rsid w:val="00455C8D"/>
    <w:rsid w:val="004D7DCB"/>
    <w:rsid w:val="00590BF8"/>
    <w:rsid w:val="006E2603"/>
    <w:rsid w:val="007174F3"/>
    <w:rsid w:val="00725234"/>
    <w:rsid w:val="00751C16"/>
    <w:rsid w:val="00774B84"/>
    <w:rsid w:val="007912B3"/>
    <w:rsid w:val="007A5169"/>
    <w:rsid w:val="00801795"/>
    <w:rsid w:val="00864AF6"/>
    <w:rsid w:val="0088201C"/>
    <w:rsid w:val="008A4ED0"/>
    <w:rsid w:val="008F40F3"/>
    <w:rsid w:val="00915417"/>
    <w:rsid w:val="009F22FB"/>
    <w:rsid w:val="00A676B9"/>
    <w:rsid w:val="00AE5CFA"/>
    <w:rsid w:val="00B50AE0"/>
    <w:rsid w:val="00B537C4"/>
    <w:rsid w:val="00B83EF9"/>
    <w:rsid w:val="00BA64C4"/>
    <w:rsid w:val="00BD3494"/>
    <w:rsid w:val="00BF58EF"/>
    <w:rsid w:val="00CF1420"/>
    <w:rsid w:val="00CF5BC8"/>
    <w:rsid w:val="00D65F12"/>
    <w:rsid w:val="00DC159E"/>
    <w:rsid w:val="00DD0A4A"/>
    <w:rsid w:val="00DD36A6"/>
    <w:rsid w:val="00DE42DB"/>
    <w:rsid w:val="00E62EF9"/>
    <w:rsid w:val="00E90625"/>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2903</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3</cp:revision>
  <cp:lastPrinted>2024-11-06T18:07:00Z</cp:lastPrinted>
  <dcterms:created xsi:type="dcterms:W3CDTF">2024-11-06T18:04:00Z</dcterms:created>
  <dcterms:modified xsi:type="dcterms:W3CDTF">2024-11-06T18:07:00Z</dcterms:modified>
</cp:coreProperties>
</file>